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ABEC" w14:textId="77777777" w:rsidR="00AF2F6A" w:rsidRDefault="00EA733E" w:rsidP="00EA733E">
      <w:pPr>
        <w:tabs>
          <w:tab w:val="left" w:pos="7470"/>
        </w:tabs>
        <w:spacing w:after="0"/>
        <w:jc w:val="center"/>
        <w:rPr>
          <w:rFonts w:cstheme="minorHAnsi"/>
          <w:b/>
          <w:bCs/>
          <w:sz w:val="28"/>
          <w:szCs w:val="28"/>
          <w:lang w:val="en-US"/>
        </w:rPr>
      </w:pPr>
      <w:r>
        <w:rPr>
          <w:rFonts w:cstheme="minorHAnsi"/>
          <w:b/>
          <w:bCs/>
          <w:noProof/>
          <w:sz w:val="28"/>
          <w:szCs w:val="28"/>
          <w:lang w:val="en-US"/>
        </w:rPr>
        <w:drawing>
          <wp:inline distT="0" distB="0" distL="0" distR="0" wp14:anchorId="5B7D7E76" wp14:editId="7B22593D">
            <wp:extent cx="60198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_Europe_Banner_600x150px.jpg"/>
                    <pic:cNvPicPr/>
                  </pic:nvPicPr>
                  <pic:blipFill rotWithShape="1">
                    <a:blip r:embed="rId7">
                      <a:extLst>
                        <a:ext uri="{28A0092B-C50C-407E-A947-70E740481C1C}">
                          <a14:useLocalDpi xmlns:a14="http://schemas.microsoft.com/office/drawing/2010/main" val="0"/>
                        </a:ext>
                      </a:extLst>
                    </a:blip>
                    <a:srcRect l="1087" t="3727" r="777" b="4347"/>
                    <a:stretch/>
                  </pic:blipFill>
                  <pic:spPr bwMode="auto">
                    <a:xfrm>
                      <a:off x="0" y="0"/>
                      <a:ext cx="6180499" cy="1447332"/>
                    </a:xfrm>
                    <a:prstGeom prst="rect">
                      <a:avLst/>
                    </a:prstGeom>
                    <a:ln>
                      <a:noFill/>
                    </a:ln>
                    <a:extLst>
                      <a:ext uri="{53640926-AAD7-44D8-BBD7-CCE9431645EC}">
                        <a14:shadowObscured xmlns:a14="http://schemas.microsoft.com/office/drawing/2010/main"/>
                      </a:ext>
                    </a:extLst>
                  </pic:spPr>
                </pic:pic>
              </a:graphicData>
            </a:graphic>
          </wp:inline>
        </w:drawing>
      </w:r>
    </w:p>
    <w:p w14:paraId="369546B1" w14:textId="77777777" w:rsidR="00EA733E" w:rsidRDefault="00EA733E" w:rsidP="00AF2F6A">
      <w:pPr>
        <w:spacing w:after="0"/>
        <w:jc w:val="right"/>
        <w:rPr>
          <w:rFonts w:cstheme="minorHAnsi"/>
          <w:b/>
          <w:bCs/>
          <w:sz w:val="28"/>
          <w:szCs w:val="28"/>
          <w:lang w:val="en-US"/>
        </w:rPr>
      </w:pPr>
    </w:p>
    <w:p w14:paraId="17C5B27E" w14:textId="77777777" w:rsidR="00AF2F6A" w:rsidRPr="0073752B" w:rsidRDefault="00AF2F6A" w:rsidP="003618CC">
      <w:pPr>
        <w:tabs>
          <w:tab w:val="left" w:pos="8647"/>
        </w:tabs>
        <w:spacing w:after="0"/>
        <w:jc w:val="right"/>
        <w:rPr>
          <w:rFonts w:cstheme="minorHAnsi"/>
          <w:b/>
          <w:bCs/>
          <w:sz w:val="28"/>
          <w:szCs w:val="28"/>
          <w:lang w:val="en-US"/>
        </w:rPr>
      </w:pPr>
      <w:r w:rsidRPr="0073752B">
        <w:rPr>
          <w:rFonts w:cstheme="minorHAnsi"/>
          <w:b/>
          <w:bCs/>
          <w:sz w:val="28"/>
          <w:szCs w:val="28"/>
          <w:lang w:val="en-US"/>
        </w:rPr>
        <w:t>Press Release</w:t>
      </w:r>
    </w:p>
    <w:p w14:paraId="165D5C79" w14:textId="2C0EC90F" w:rsidR="00AF2F6A" w:rsidRDefault="00AF2F6A" w:rsidP="00AF2F6A">
      <w:pPr>
        <w:jc w:val="right"/>
        <w:rPr>
          <w:rFonts w:cstheme="minorHAnsi"/>
          <w:lang w:val="en-GB"/>
        </w:rPr>
      </w:pPr>
      <w:r>
        <w:rPr>
          <w:rFonts w:cstheme="minorHAnsi"/>
          <w:b/>
          <w:lang w:val="en-US"/>
        </w:rPr>
        <w:t xml:space="preserve"> </w:t>
      </w:r>
      <w:r w:rsidRPr="00160A23">
        <w:rPr>
          <w:rFonts w:cstheme="minorHAnsi"/>
          <w:lang w:val="en-GB"/>
        </w:rPr>
        <w:t>[</w:t>
      </w:r>
      <w:r w:rsidRPr="00892EBE">
        <w:rPr>
          <w:rFonts w:cstheme="minorHAnsi"/>
          <w:lang w:val="en-GB"/>
        </w:rPr>
        <w:t>Utrecht</w:t>
      </w:r>
      <w:r>
        <w:rPr>
          <w:rFonts w:cstheme="minorHAnsi"/>
          <w:lang w:val="en-GB"/>
        </w:rPr>
        <w:t xml:space="preserve"> – the Netherlands</w:t>
      </w:r>
      <w:r w:rsidRPr="006C3B7A">
        <w:rPr>
          <w:rFonts w:cstheme="minorHAnsi"/>
          <w:lang w:val="en-GB"/>
        </w:rPr>
        <w:t xml:space="preserve">, </w:t>
      </w:r>
      <w:r w:rsidR="006C3B7A" w:rsidRPr="006C3B7A">
        <w:rPr>
          <w:rFonts w:cstheme="minorHAnsi"/>
          <w:lang w:val="en-GB"/>
        </w:rPr>
        <w:t>February 2</w:t>
      </w:r>
      <w:r w:rsidR="006376C8">
        <w:rPr>
          <w:rFonts w:cstheme="minorHAnsi"/>
          <w:lang w:val="en-GB"/>
        </w:rPr>
        <w:t>4</w:t>
      </w:r>
      <w:r w:rsidR="006C3B7A" w:rsidRPr="006C3B7A">
        <w:rPr>
          <w:rFonts w:cstheme="minorHAnsi"/>
          <w:lang w:val="en-GB"/>
        </w:rPr>
        <w:t>, 2022</w:t>
      </w:r>
      <w:r>
        <w:rPr>
          <w:rFonts w:cstheme="minorHAnsi"/>
          <w:lang w:val="en-GB"/>
        </w:rPr>
        <w:t>]</w:t>
      </w:r>
    </w:p>
    <w:p w14:paraId="16B1597D" w14:textId="77777777" w:rsidR="00AF2F6A" w:rsidRDefault="00AF2F6A" w:rsidP="007D08A4">
      <w:pPr>
        <w:rPr>
          <w:rFonts w:cstheme="minorHAnsi"/>
          <w:b/>
          <w:lang w:val="en-US"/>
        </w:rPr>
      </w:pPr>
    </w:p>
    <w:p w14:paraId="42AECD08" w14:textId="7BEEFEEC" w:rsidR="003618CC" w:rsidRPr="003618CC" w:rsidRDefault="003618CC" w:rsidP="007D08A4">
      <w:pPr>
        <w:rPr>
          <w:rFonts w:cstheme="minorHAnsi"/>
          <w:b/>
          <w:sz w:val="40"/>
          <w:szCs w:val="40"/>
          <w:lang w:val="en-US"/>
        </w:rPr>
      </w:pPr>
      <w:r w:rsidRPr="003618CC">
        <w:rPr>
          <w:rFonts w:cstheme="minorHAnsi"/>
          <w:b/>
          <w:sz w:val="40"/>
          <w:szCs w:val="40"/>
          <w:lang w:val="en-US"/>
        </w:rPr>
        <w:t xml:space="preserve">VIV EUROPE IS COMING </w:t>
      </w:r>
      <w:r w:rsidR="00271523">
        <w:rPr>
          <w:rFonts w:cstheme="minorHAnsi"/>
          <w:b/>
          <w:sz w:val="40"/>
          <w:szCs w:val="40"/>
          <w:lang w:val="en-US"/>
        </w:rPr>
        <w:t xml:space="preserve">BACK </w:t>
      </w:r>
      <w:r w:rsidRPr="003618CC">
        <w:rPr>
          <w:rFonts w:cstheme="minorHAnsi"/>
          <w:b/>
          <w:sz w:val="40"/>
          <w:szCs w:val="40"/>
          <w:lang w:val="en-US"/>
        </w:rPr>
        <w:t>FULL-POWER</w:t>
      </w:r>
      <w:r w:rsidR="007D08A4">
        <w:rPr>
          <w:rFonts w:cstheme="minorHAnsi"/>
          <w:b/>
          <w:sz w:val="40"/>
          <w:szCs w:val="40"/>
          <w:lang w:val="en-US"/>
        </w:rPr>
        <w:t>.</w:t>
      </w:r>
      <w:r w:rsidRPr="003618CC">
        <w:rPr>
          <w:rFonts w:cstheme="minorHAnsi"/>
          <w:b/>
          <w:sz w:val="40"/>
          <w:szCs w:val="40"/>
          <w:lang w:val="en-US"/>
        </w:rPr>
        <w:t xml:space="preserve"> </w:t>
      </w:r>
      <w:r w:rsidR="00B22FF3">
        <w:rPr>
          <w:rFonts w:cstheme="minorHAnsi"/>
          <w:b/>
          <w:sz w:val="40"/>
          <w:szCs w:val="40"/>
          <w:lang w:val="en-US"/>
        </w:rPr>
        <w:br/>
      </w:r>
      <w:r w:rsidRPr="003618CC">
        <w:rPr>
          <w:rFonts w:cstheme="minorHAnsi"/>
          <w:b/>
          <w:sz w:val="40"/>
          <w:szCs w:val="40"/>
          <w:lang w:val="en-US"/>
        </w:rPr>
        <w:t>VISITORS REGISTRATION NOW OPEN</w:t>
      </w:r>
      <w:r w:rsidR="007D08A4">
        <w:rPr>
          <w:rFonts w:cstheme="minorHAnsi"/>
          <w:b/>
          <w:sz w:val="40"/>
          <w:szCs w:val="40"/>
          <w:lang w:val="en-US"/>
        </w:rPr>
        <w:t>!</w:t>
      </w:r>
    </w:p>
    <w:p w14:paraId="07EFCBDC" w14:textId="2325F2C5" w:rsidR="00AF2F6A" w:rsidRPr="006376C8" w:rsidRDefault="006376C8" w:rsidP="007D08A4">
      <w:pPr>
        <w:rPr>
          <w:rFonts w:cstheme="minorHAnsi"/>
          <w:i/>
          <w:sz w:val="24"/>
          <w:szCs w:val="24"/>
          <w:lang w:val="en-US"/>
        </w:rPr>
      </w:pPr>
      <w:r w:rsidRPr="006376C8">
        <w:rPr>
          <w:rFonts w:cstheme="minorHAnsi"/>
          <w:i/>
          <w:sz w:val="28"/>
          <w:szCs w:val="28"/>
          <w:lang w:val="en-US"/>
        </w:rPr>
        <w:t>T</w:t>
      </w:r>
      <w:r w:rsidR="007050F8" w:rsidRPr="006376C8">
        <w:rPr>
          <w:rFonts w:cstheme="minorHAnsi"/>
          <w:i/>
          <w:sz w:val="28"/>
          <w:szCs w:val="28"/>
          <w:lang w:val="en-US"/>
        </w:rPr>
        <w:t xml:space="preserve">he </w:t>
      </w:r>
      <w:r w:rsidR="003618CC" w:rsidRPr="006376C8">
        <w:rPr>
          <w:rFonts w:cstheme="minorHAnsi"/>
          <w:i/>
          <w:sz w:val="28"/>
          <w:szCs w:val="28"/>
          <w:lang w:val="en-US"/>
        </w:rPr>
        <w:t>road is heading towards the leading feed to food event in 2022</w:t>
      </w:r>
      <w:r w:rsidR="00271523" w:rsidRPr="006376C8">
        <w:rPr>
          <w:rFonts w:cstheme="minorHAnsi"/>
          <w:i/>
          <w:sz w:val="28"/>
          <w:szCs w:val="28"/>
          <w:lang w:val="en-US"/>
        </w:rPr>
        <w:t>, May 31 – June 2</w:t>
      </w:r>
      <w:r w:rsidR="007D08A4" w:rsidRPr="006376C8">
        <w:rPr>
          <w:rFonts w:cstheme="minorHAnsi"/>
          <w:i/>
          <w:sz w:val="24"/>
          <w:szCs w:val="24"/>
          <w:lang w:val="en-US"/>
        </w:rPr>
        <w:t xml:space="preserve">.  </w:t>
      </w:r>
    </w:p>
    <w:p w14:paraId="156C70C5" w14:textId="191F6EB1" w:rsidR="00620F51" w:rsidRDefault="00171B16">
      <w:pPr>
        <w:rPr>
          <w:lang w:val="en-US"/>
        </w:rPr>
      </w:pPr>
      <w:r>
        <w:rPr>
          <w:lang w:val="en-US"/>
        </w:rPr>
        <w:t xml:space="preserve">VIV Europe </w:t>
      </w:r>
      <w:r w:rsidRPr="00171B16">
        <w:rPr>
          <w:lang w:val="en-US"/>
        </w:rPr>
        <w:t xml:space="preserve">will be the first </w:t>
      </w:r>
      <w:r w:rsidR="003E655F">
        <w:rPr>
          <w:lang w:val="en-US"/>
        </w:rPr>
        <w:t xml:space="preserve">animal husbandry </w:t>
      </w:r>
      <w:r w:rsidRPr="00171B16">
        <w:rPr>
          <w:lang w:val="en-US"/>
        </w:rPr>
        <w:t xml:space="preserve">event </w:t>
      </w:r>
      <w:r>
        <w:rPr>
          <w:lang w:val="en-US"/>
        </w:rPr>
        <w:t xml:space="preserve">to take place </w:t>
      </w:r>
      <w:r w:rsidR="00271523">
        <w:rPr>
          <w:lang w:val="en-US"/>
        </w:rPr>
        <w:t xml:space="preserve">LIVE </w:t>
      </w:r>
      <w:r w:rsidRPr="00171B16">
        <w:rPr>
          <w:lang w:val="en-US"/>
        </w:rPr>
        <w:t>in Europe</w:t>
      </w:r>
      <w:r w:rsidR="007D08A4">
        <w:rPr>
          <w:lang w:val="en-US"/>
        </w:rPr>
        <w:t xml:space="preserve"> after the pandemic </w:t>
      </w:r>
      <w:r w:rsidR="007E57D4">
        <w:rPr>
          <w:lang w:val="en-US"/>
        </w:rPr>
        <w:t>compromised</w:t>
      </w:r>
      <w:r w:rsidR="00471AB1">
        <w:rPr>
          <w:lang w:val="en-US"/>
        </w:rPr>
        <w:t xml:space="preserve"> trade activities</w:t>
      </w:r>
      <w:r>
        <w:rPr>
          <w:lang w:val="en-US"/>
        </w:rPr>
        <w:t xml:space="preserve">. </w:t>
      </w:r>
      <w:r w:rsidR="00271523">
        <w:rPr>
          <w:lang w:val="en-US"/>
        </w:rPr>
        <w:t>T</w:t>
      </w:r>
      <w:r>
        <w:rPr>
          <w:lang w:val="en-US"/>
        </w:rPr>
        <w:t xml:space="preserve">he industry is </w:t>
      </w:r>
      <w:r w:rsidR="00471AB1">
        <w:rPr>
          <w:lang w:val="en-US"/>
        </w:rPr>
        <w:t>thrilled</w:t>
      </w:r>
      <w:r>
        <w:rPr>
          <w:lang w:val="en-US"/>
        </w:rPr>
        <w:t xml:space="preserve"> to meet face-to-face </w:t>
      </w:r>
      <w:r w:rsidR="00271523">
        <w:rPr>
          <w:lang w:val="en-US"/>
        </w:rPr>
        <w:t>and finally</w:t>
      </w:r>
      <w:r w:rsidR="007D08A4">
        <w:rPr>
          <w:lang w:val="en-US"/>
        </w:rPr>
        <w:t xml:space="preserve"> resume</w:t>
      </w:r>
      <w:r w:rsidR="003E655F">
        <w:rPr>
          <w:lang w:val="en-US"/>
        </w:rPr>
        <w:t xml:space="preserve"> </w:t>
      </w:r>
      <w:r w:rsidR="006376C8">
        <w:rPr>
          <w:lang w:val="en-US"/>
        </w:rPr>
        <w:t xml:space="preserve">global </w:t>
      </w:r>
      <w:r w:rsidR="003E655F">
        <w:rPr>
          <w:lang w:val="en-US"/>
        </w:rPr>
        <w:t>business</w:t>
      </w:r>
      <w:r w:rsidR="006376C8">
        <w:rPr>
          <w:lang w:val="en-US"/>
        </w:rPr>
        <w:t xml:space="preserve"> in Europe</w:t>
      </w:r>
      <w:r w:rsidR="003E655F">
        <w:rPr>
          <w:lang w:val="en-US"/>
        </w:rPr>
        <w:t xml:space="preserve">. </w:t>
      </w:r>
      <w:r w:rsidR="007D08A4">
        <w:rPr>
          <w:lang w:val="en-US"/>
        </w:rPr>
        <w:t>O</w:t>
      </w:r>
      <w:r w:rsidR="00112F4E">
        <w:rPr>
          <w:lang w:val="en-US"/>
        </w:rPr>
        <w:t xml:space="preserve">rganized every four years at the Jaarbeurs </w:t>
      </w:r>
      <w:r w:rsidR="007D08A4">
        <w:rPr>
          <w:lang w:val="en-US"/>
        </w:rPr>
        <w:t xml:space="preserve">Utrecht </w:t>
      </w:r>
      <w:r w:rsidR="00112F4E">
        <w:rPr>
          <w:lang w:val="en-US"/>
        </w:rPr>
        <w:t>venue</w:t>
      </w:r>
      <w:r w:rsidR="007D08A4">
        <w:rPr>
          <w:lang w:val="en-US"/>
        </w:rPr>
        <w:t>, this</w:t>
      </w:r>
      <w:r w:rsidR="00112F4E">
        <w:rPr>
          <w:lang w:val="en-US"/>
        </w:rPr>
        <w:t xml:space="preserve"> is </w:t>
      </w:r>
      <w:r w:rsidR="00CA60AD">
        <w:rPr>
          <w:lang w:val="en-US"/>
        </w:rPr>
        <w:t xml:space="preserve">the </w:t>
      </w:r>
      <w:r w:rsidR="006376C8">
        <w:rPr>
          <w:lang w:val="en-US"/>
        </w:rPr>
        <w:t xml:space="preserve">premium </w:t>
      </w:r>
      <w:r w:rsidR="00CA60AD">
        <w:rPr>
          <w:lang w:val="en-US"/>
        </w:rPr>
        <w:t xml:space="preserve">gathering of the animal protein sector for the production &amp; processing of poultry, eggs, meat, fish and dairy. </w:t>
      </w:r>
      <w:r w:rsidR="003E655F">
        <w:rPr>
          <w:lang w:val="en-US"/>
        </w:rPr>
        <w:t>Utrecht, the city hosting the event, is just 30 minutes from Amsterdam.</w:t>
      </w:r>
      <w:r w:rsidR="00112F4E">
        <w:rPr>
          <w:lang w:val="en-US"/>
        </w:rPr>
        <w:t xml:space="preserve"> </w:t>
      </w:r>
    </w:p>
    <w:p w14:paraId="7C2EF1BB" w14:textId="0368F77D" w:rsidR="006C3B7A" w:rsidRPr="006376C8" w:rsidRDefault="006376C8">
      <w:pPr>
        <w:rPr>
          <w:color w:val="0563C1" w:themeColor="hyperlink"/>
          <w:u w:val="single"/>
          <w:lang w:val="en-US"/>
        </w:rPr>
      </w:pPr>
      <w:r>
        <w:rPr>
          <w:b/>
          <w:lang w:val="en-US"/>
        </w:rPr>
        <w:t>HOLLAND IS OPENING UP</w:t>
      </w:r>
      <w:r w:rsidR="001047A7">
        <w:rPr>
          <w:b/>
          <w:lang w:val="en-US"/>
        </w:rPr>
        <w:t xml:space="preserve"> &amp; </w:t>
      </w:r>
      <w:r w:rsidR="001047A7" w:rsidRPr="006C3B7A">
        <w:rPr>
          <w:b/>
          <w:lang w:val="en-US"/>
        </w:rPr>
        <w:t xml:space="preserve">REGISTRATIONS </w:t>
      </w:r>
      <w:r w:rsidR="001047A7">
        <w:rPr>
          <w:b/>
          <w:lang w:val="en-US"/>
        </w:rPr>
        <w:t>HAVE STARTED</w:t>
      </w:r>
    </w:p>
    <w:p w14:paraId="0B8B3929" w14:textId="77777777" w:rsidR="00511E78" w:rsidRDefault="001047A7" w:rsidP="001047A7">
      <w:pPr>
        <w:rPr>
          <w:lang w:val="en-US"/>
        </w:rPr>
      </w:pPr>
      <w:r>
        <w:rPr>
          <w:lang w:val="en-US"/>
        </w:rPr>
        <w:t xml:space="preserve">In a big boost to the business, the Netherlands, </w:t>
      </w:r>
      <w:r w:rsidRPr="00605BD5">
        <w:rPr>
          <w:lang w:val="en-US"/>
        </w:rPr>
        <w:t>as recently announced by the Dutch government</w:t>
      </w:r>
      <w:r>
        <w:rPr>
          <w:lang w:val="en-US"/>
        </w:rPr>
        <w:t xml:space="preserve">, is removing many covid-related restrictions by the end of February. From February 25, international travelers are no longer required to quarantine. Moreover, all the vaccinated travelers are even exempted from the requirement of taking a PCR Test before departure. </w:t>
      </w:r>
    </w:p>
    <w:p w14:paraId="2F517D0C" w14:textId="66883141" w:rsidR="001047A7" w:rsidRDefault="001047A7" w:rsidP="001047A7">
      <w:pPr>
        <w:rPr>
          <w:lang w:val="en-US"/>
        </w:rPr>
      </w:pPr>
      <w:r w:rsidRPr="00605BD5">
        <w:rPr>
          <w:lang w:val="en-US"/>
        </w:rPr>
        <w:t>This means that VIV Europe can take place in May/June at its full capacity</w:t>
      </w:r>
      <w:r>
        <w:rPr>
          <w:lang w:val="en-US"/>
        </w:rPr>
        <w:t xml:space="preserve"> and host leading exhibitors in the sector from the globe, providing visitors with a complete show</w:t>
      </w:r>
      <w:r w:rsidR="00511E78">
        <w:rPr>
          <w:lang w:val="en-US"/>
        </w:rPr>
        <w:t xml:space="preserve"> at Jaarbeurs venue, Halls 7 to 12</w:t>
      </w:r>
      <w:r>
        <w:rPr>
          <w:lang w:val="en-US"/>
        </w:rPr>
        <w:t>.</w:t>
      </w:r>
      <w:r w:rsidRPr="007050F8">
        <w:rPr>
          <w:noProof/>
          <w:lang w:val="en-US"/>
        </w:rPr>
        <w:t xml:space="preserve"> </w:t>
      </w:r>
    </w:p>
    <w:p w14:paraId="607BC3B1" w14:textId="61D74808" w:rsidR="006376C8" w:rsidRDefault="006C3B7A" w:rsidP="006376C8">
      <w:pPr>
        <w:rPr>
          <w:rStyle w:val="Hyperlink"/>
          <w:lang w:val="en-US"/>
        </w:rPr>
      </w:pPr>
      <w:r>
        <w:rPr>
          <w:lang w:val="en-US"/>
        </w:rPr>
        <w:t>All</w:t>
      </w:r>
      <w:r w:rsidR="009E5FFB">
        <w:rPr>
          <w:lang w:val="en-US"/>
        </w:rPr>
        <w:t xml:space="preserve"> the interested stakeholders </w:t>
      </w:r>
      <w:r>
        <w:rPr>
          <w:lang w:val="en-US"/>
        </w:rPr>
        <w:t xml:space="preserve">can already register </w:t>
      </w:r>
      <w:r w:rsidR="00271523">
        <w:rPr>
          <w:lang w:val="en-US"/>
        </w:rPr>
        <w:t>to visit</w:t>
      </w:r>
      <w:r>
        <w:rPr>
          <w:lang w:val="en-US"/>
        </w:rPr>
        <w:t xml:space="preserve"> </w:t>
      </w:r>
      <w:r w:rsidR="00271523">
        <w:rPr>
          <w:lang w:val="en-US"/>
        </w:rPr>
        <w:t xml:space="preserve">the </w:t>
      </w:r>
      <w:r>
        <w:rPr>
          <w:lang w:val="en-US"/>
        </w:rPr>
        <w:t>even</w:t>
      </w:r>
      <w:r w:rsidR="000043D6">
        <w:rPr>
          <w:lang w:val="en-US"/>
        </w:rPr>
        <w:t>t</w:t>
      </w:r>
      <w:r>
        <w:rPr>
          <w:lang w:val="en-US"/>
        </w:rPr>
        <w:t>. This year around 600 exhibitors and 25</w:t>
      </w:r>
      <w:r w:rsidR="00B22FF3">
        <w:rPr>
          <w:lang w:val="en-US"/>
        </w:rPr>
        <w:t>,</w:t>
      </w:r>
      <w:r>
        <w:rPr>
          <w:lang w:val="en-US"/>
        </w:rPr>
        <w:t>000 visitors are expected to mark their presence at VIV Europe 2022</w:t>
      </w:r>
      <w:r w:rsidR="009E5FFB">
        <w:rPr>
          <w:lang w:val="en-US"/>
        </w:rPr>
        <w:t xml:space="preserve">. </w:t>
      </w:r>
      <w:hyperlink r:id="rId8" w:history="1">
        <w:r w:rsidR="00E231C4" w:rsidRPr="00E231C4">
          <w:rPr>
            <w:rStyle w:val="Hyperlink"/>
            <w:lang w:val="en-US"/>
          </w:rPr>
          <w:t>Go to the Registrations</w:t>
        </w:r>
        <w:r w:rsidR="00511E78">
          <w:rPr>
            <w:rStyle w:val="Hyperlink"/>
            <w:lang w:val="en-US"/>
          </w:rPr>
          <w:t>.</w:t>
        </w:r>
      </w:hyperlink>
    </w:p>
    <w:p w14:paraId="7FD37813" w14:textId="4EC6D99E" w:rsidR="006224F2" w:rsidRPr="006224F2" w:rsidRDefault="006224F2">
      <w:pPr>
        <w:rPr>
          <w:b/>
          <w:lang w:val="en-US"/>
        </w:rPr>
      </w:pPr>
      <w:r w:rsidRPr="006224F2">
        <w:rPr>
          <w:b/>
          <w:lang w:val="en-US"/>
        </w:rPr>
        <w:t xml:space="preserve">CLEAR FOCUS </w:t>
      </w:r>
      <w:r w:rsidR="007D08A4">
        <w:rPr>
          <w:b/>
          <w:lang w:val="en-US"/>
        </w:rPr>
        <w:t xml:space="preserve">ON FEED THANKS TO </w:t>
      </w:r>
      <w:r w:rsidR="006C3247" w:rsidRPr="006C3247">
        <w:rPr>
          <w:b/>
          <w:lang w:val="en-US"/>
        </w:rPr>
        <w:t>A</w:t>
      </w:r>
      <w:r w:rsidR="002F673F">
        <w:rPr>
          <w:b/>
          <w:lang w:val="en-US"/>
        </w:rPr>
        <w:t>N UNPARALLELED</w:t>
      </w:r>
      <w:r w:rsidR="006C3247" w:rsidRPr="006C3247">
        <w:rPr>
          <w:b/>
          <w:lang w:val="en-US"/>
        </w:rPr>
        <w:t xml:space="preserve"> NETWORK </w:t>
      </w:r>
    </w:p>
    <w:p w14:paraId="6EB26843" w14:textId="554B1356" w:rsidR="00C762D8" w:rsidRDefault="001047A7" w:rsidP="00FB5265">
      <w:pPr>
        <w:rPr>
          <w:lang w:val="en-US"/>
        </w:rPr>
      </w:pPr>
      <w:r>
        <w:rPr>
          <w:lang w:val="en-US"/>
        </w:rPr>
        <w:t>A clear</w:t>
      </w:r>
      <w:r w:rsidR="00CA60AD">
        <w:rPr>
          <w:lang w:val="en-US"/>
        </w:rPr>
        <w:t xml:space="preserve"> focus </w:t>
      </w:r>
      <w:r>
        <w:rPr>
          <w:lang w:val="en-US"/>
        </w:rPr>
        <w:t xml:space="preserve">is dedicated to </w:t>
      </w:r>
      <w:r w:rsidR="00CA60AD">
        <w:rPr>
          <w:lang w:val="en-US"/>
        </w:rPr>
        <w:t>the feed industry</w:t>
      </w:r>
      <w:r>
        <w:rPr>
          <w:lang w:val="en-US"/>
        </w:rPr>
        <w:t xml:space="preserve"> at this 2022 edition of VIV Europe.</w:t>
      </w:r>
      <w:r w:rsidR="00CA60AD">
        <w:rPr>
          <w:lang w:val="en-US"/>
        </w:rPr>
        <w:t xml:space="preserve"> </w:t>
      </w:r>
      <w:r>
        <w:rPr>
          <w:lang w:val="en-US"/>
        </w:rPr>
        <w:t xml:space="preserve">This </w:t>
      </w:r>
      <w:r w:rsidR="00CA60AD">
        <w:rPr>
          <w:lang w:val="en-US"/>
        </w:rPr>
        <w:t xml:space="preserve">is </w:t>
      </w:r>
      <w:r w:rsidR="007D08A4">
        <w:rPr>
          <w:lang w:val="en-US"/>
        </w:rPr>
        <w:t xml:space="preserve">also </w:t>
      </w:r>
      <w:r w:rsidR="00CA60AD">
        <w:rPr>
          <w:lang w:val="en-US"/>
        </w:rPr>
        <w:t>evident from its co-location with VICTAM International. The VIV Europe Feed to Food concept together with the strong network of VICTAM in feed technology and animal feed processing will deliver a complete platform to</w:t>
      </w:r>
      <w:r w:rsidR="003F6A22">
        <w:rPr>
          <w:lang w:val="en-US"/>
        </w:rPr>
        <w:t xml:space="preserve"> all its </w:t>
      </w:r>
      <w:r w:rsidR="00CA60AD">
        <w:rPr>
          <w:lang w:val="en-US"/>
        </w:rPr>
        <w:t>visitors. Additionally, VIV Europe carries a legacy of almost 4 decades. The first VIV Europe was organized in the Netherlands over 40 years ago</w:t>
      </w:r>
      <w:r w:rsidR="00991907">
        <w:rPr>
          <w:lang w:val="en-US"/>
        </w:rPr>
        <w:t xml:space="preserve">. </w:t>
      </w:r>
      <w:r w:rsidR="00271523">
        <w:rPr>
          <w:lang w:val="en-US"/>
        </w:rPr>
        <w:t>Since then</w:t>
      </w:r>
      <w:r w:rsidR="00991907">
        <w:rPr>
          <w:lang w:val="en-US"/>
        </w:rPr>
        <w:t xml:space="preserve"> the </w:t>
      </w:r>
      <w:r w:rsidR="00271523">
        <w:rPr>
          <w:lang w:val="en-US"/>
        </w:rPr>
        <w:t>organizers</w:t>
      </w:r>
      <w:r w:rsidR="00991907">
        <w:rPr>
          <w:lang w:val="en-US"/>
        </w:rPr>
        <w:t xml:space="preserve"> ha</w:t>
      </w:r>
      <w:r w:rsidR="00271523">
        <w:rPr>
          <w:lang w:val="en-US"/>
        </w:rPr>
        <w:t>ve</w:t>
      </w:r>
      <w:r w:rsidR="00991907">
        <w:rPr>
          <w:lang w:val="en-US"/>
        </w:rPr>
        <w:t xml:space="preserve"> developed a </w:t>
      </w:r>
      <w:r w:rsidR="002F673F">
        <w:rPr>
          <w:lang w:val="en-US"/>
        </w:rPr>
        <w:t xml:space="preserve">very well-connected </w:t>
      </w:r>
      <w:r w:rsidR="00991907">
        <w:rPr>
          <w:lang w:val="en-US"/>
        </w:rPr>
        <w:t xml:space="preserve">network of industry professionals </w:t>
      </w:r>
      <w:r w:rsidR="005A64D6">
        <w:rPr>
          <w:lang w:val="en-US"/>
        </w:rPr>
        <w:t xml:space="preserve">from </w:t>
      </w:r>
      <w:r w:rsidR="00991907">
        <w:rPr>
          <w:lang w:val="en-US"/>
        </w:rPr>
        <w:t>around the world</w:t>
      </w:r>
      <w:r w:rsidR="00271523">
        <w:rPr>
          <w:lang w:val="en-US"/>
        </w:rPr>
        <w:t xml:space="preserve">. </w:t>
      </w:r>
      <w:r w:rsidR="00271523" w:rsidRPr="006376C8">
        <w:rPr>
          <w:lang w:val="en-US"/>
        </w:rPr>
        <w:t xml:space="preserve">Invitations to global stakeholders are </w:t>
      </w:r>
      <w:r w:rsidR="00B22FF3">
        <w:rPr>
          <w:lang w:val="en-US"/>
        </w:rPr>
        <w:t>being send out</w:t>
      </w:r>
      <w:r w:rsidR="00B45FE3">
        <w:rPr>
          <w:lang w:val="en-US"/>
        </w:rPr>
        <w:t>.</w:t>
      </w:r>
    </w:p>
    <w:p w14:paraId="4A8A398D" w14:textId="167AA07B" w:rsidR="007E57D4" w:rsidRPr="007E57D4" w:rsidRDefault="007D7E2F" w:rsidP="00FB5265">
      <w:pPr>
        <w:rPr>
          <w:lang w:val="en-US"/>
        </w:rPr>
      </w:pPr>
      <w:r>
        <w:rPr>
          <w:lang w:val="en-US"/>
        </w:rPr>
        <w:t xml:space="preserve">With the </w:t>
      </w:r>
      <w:r w:rsidR="007D08A4">
        <w:rPr>
          <w:lang w:val="en-US"/>
        </w:rPr>
        <w:t>support</w:t>
      </w:r>
      <w:r>
        <w:rPr>
          <w:lang w:val="en-US"/>
        </w:rPr>
        <w:t xml:space="preserve"> of this ever-growing network, </w:t>
      </w:r>
      <w:r w:rsidR="007D08A4">
        <w:rPr>
          <w:lang w:val="en-US"/>
        </w:rPr>
        <w:t xml:space="preserve">leading up to the show, </w:t>
      </w:r>
      <w:r>
        <w:rPr>
          <w:lang w:val="en-US"/>
        </w:rPr>
        <w:t xml:space="preserve">VIV Europe </w:t>
      </w:r>
      <w:r w:rsidR="00B22FF3">
        <w:rPr>
          <w:lang w:val="en-US"/>
        </w:rPr>
        <w:t>organizes</w:t>
      </w:r>
      <w:r>
        <w:rPr>
          <w:lang w:val="en-US"/>
        </w:rPr>
        <w:t xml:space="preserve"> </w:t>
      </w:r>
      <w:r w:rsidR="006224F2">
        <w:rPr>
          <w:lang w:val="en-US"/>
        </w:rPr>
        <w:t xml:space="preserve">various webinars under the title </w:t>
      </w:r>
      <w:r w:rsidR="006224F2" w:rsidRPr="00FB5265">
        <w:rPr>
          <w:b/>
          <w:lang w:val="en-US"/>
        </w:rPr>
        <w:t xml:space="preserve">VIV Europe </w:t>
      </w:r>
      <w:r w:rsidRPr="00FB5265">
        <w:rPr>
          <w:b/>
          <w:lang w:val="en-US"/>
        </w:rPr>
        <w:t>Feed Series</w:t>
      </w:r>
      <w:r>
        <w:rPr>
          <w:lang w:val="en-US"/>
        </w:rPr>
        <w:t>.</w:t>
      </w:r>
      <w:r w:rsidR="007D08A4">
        <w:rPr>
          <w:lang w:val="en-US"/>
        </w:rPr>
        <w:t xml:space="preserve"> T</w:t>
      </w:r>
      <w:r w:rsidR="003F6A22">
        <w:rPr>
          <w:lang w:val="en-US"/>
        </w:rPr>
        <w:t>hese</w:t>
      </w:r>
      <w:r w:rsidR="00FB5265">
        <w:rPr>
          <w:lang w:val="en-US"/>
        </w:rPr>
        <w:t xml:space="preserve"> webinars </w:t>
      </w:r>
      <w:r w:rsidR="00C038CF">
        <w:rPr>
          <w:lang w:val="en-US"/>
        </w:rPr>
        <w:t xml:space="preserve">serve </w:t>
      </w:r>
      <w:r w:rsidR="003F6A22">
        <w:rPr>
          <w:lang w:val="en-US"/>
        </w:rPr>
        <w:t>as a platform</w:t>
      </w:r>
      <w:r w:rsidR="00FB5265">
        <w:rPr>
          <w:lang w:val="en-US"/>
        </w:rPr>
        <w:t xml:space="preserve"> to </w:t>
      </w:r>
      <w:r w:rsidR="007D08A4">
        <w:rPr>
          <w:lang w:val="en-US"/>
        </w:rPr>
        <w:t>gather key knowledge</w:t>
      </w:r>
      <w:r w:rsidR="00FB5265">
        <w:rPr>
          <w:lang w:val="en-US"/>
        </w:rPr>
        <w:t xml:space="preserve"> for </w:t>
      </w:r>
      <w:r w:rsidR="00C038CF">
        <w:rPr>
          <w:lang w:val="en-US"/>
        </w:rPr>
        <w:t>your</w:t>
      </w:r>
      <w:r w:rsidR="00FB5265">
        <w:rPr>
          <w:lang w:val="en-US"/>
        </w:rPr>
        <w:t xml:space="preserve"> business. </w:t>
      </w:r>
      <w:r w:rsidR="00FB5265" w:rsidRPr="00FB5265">
        <w:rPr>
          <w:lang w:val="en-US"/>
        </w:rPr>
        <w:t xml:space="preserve">VIV worldwide </w:t>
      </w:r>
      <w:r w:rsidR="002F673F">
        <w:rPr>
          <w:lang w:val="en-US"/>
        </w:rPr>
        <w:t xml:space="preserve">has already started with its first in the series webinar last week </w:t>
      </w:r>
      <w:r w:rsidR="00FB5265">
        <w:rPr>
          <w:lang w:val="en-US"/>
        </w:rPr>
        <w:t xml:space="preserve">along with </w:t>
      </w:r>
      <w:r w:rsidR="00FB5265" w:rsidRPr="00FB5265">
        <w:rPr>
          <w:lang w:val="en-US"/>
        </w:rPr>
        <w:t>its partner Orange Pig</w:t>
      </w:r>
      <w:r w:rsidR="002F673F">
        <w:rPr>
          <w:lang w:val="en-US"/>
        </w:rPr>
        <w:t xml:space="preserve">. It had eminent industry leaders sharing their technical knowledge </w:t>
      </w:r>
      <w:r w:rsidR="002F673F">
        <w:rPr>
          <w:lang w:val="en-US"/>
        </w:rPr>
        <w:lastRenderedPageBreak/>
        <w:t>and making room for an interactive session.</w:t>
      </w:r>
      <w:r w:rsidR="00FB5265" w:rsidRPr="00620F51">
        <w:rPr>
          <w:color w:val="FF0000"/>
          <w:lang w:val="en-US"/>
        </w:rPr>
        <w:t xml:space="preserve"> </w:t>
      </w:r>
      <w:r w:rsidR="002F673F" w:rsidRPr="002F673F">
        <w:rPr>
          <w:lang w:val="en-US"/>
        </w:rPr>
        <w:t xml:space="preserve">Next in line are another three </w:t>
      </w:r>
      <w:r w:rsidR="00FB5265" w:rsidRPr="00FB5265">
        <w:rPr>
          <w:lang w:val="en-US"/>
        </w:rPr>
        <w:t xml:space="preserve">webinars </w:t>
      </w:r>
      <w:r w:rsidR="002F673F">
        <w:rPr>
          <w:lang w:val="en-US"/>
        </w:rPr>
        <w:t xml:space="preserve">in the months of March and April. The sessions </w:t>
      </w:r>
      <w:r w:rsidR="00FB5265" w:rsidRPr="00FB5265">
        <w:rPr>
          <w:lang w:val="en-US"/>
        </w:rPr>
        <w:t xml:space="preserve">cover </w:t>
      </w:r>
      <w:r w:rsidR="00B22FF3">
        <w:rPr>
          <w:lang w:val="en-US"/>
        </w:rPr>
        <w:t>topic</w:t>
      </w:r>
      <w:r w:rsidR="00DD0EDF">
        <w:rPr>
          <w:lang w:val="en-US"/>
        </w:rPr>
        <w:t xml:space="preserve">s about </w:t>
      </w:r>
      <w:r w:rsidR="00FB5265" w:rsidRPr="00FB5265">
        <w:rPr>
          <w:lang w:val="en-US"/>
        </w:rPr>
        <w:t xml:space="preserve">future food production for Poultry, Dairy, Swine and Aquaculture. </w:t>
      </w:r>
      <w:r w:rsidR="007E57D4" w:rsidRPr="007E57D4">
        <w:rPr>
          <w:lang w:val="en-US"/>
        </w:rPr>
        <w:t>These webinars allow visitors, in advance, to gauge the quality of industry leaders and the richness of content, that will be further elaborated and come live at the show floor from May 31 - June 2, 2022</w:t>
      </w:r>
      <w:r w:rsidR="007E57D4">
        <w:rPr>
          <w:lang w:val="en-US"/>
        </w:rPr>
        <w:t xml:space="preserve">. </w:t>
      </w:r>
    </w:p>
    <w:p w14:paraId="602F67A7" w14:textId="271C32C1" w:rsidR="00B45FE3" w:rsidRDefault="00E47917" w:rsidP="00E47917">
      <w:pPr>
        <w:rPr>
          <w:lang w:val="en-US"/>
        </w:rPr>
      </w:pPr>
      <w:r>
        <w:rPr>
          <w:lang w:val="en-US"/>
        </w:rPr>
        <w:t>As a matter of fact</w:t>
      </w:r>
      <w:r w:rsidR="00C038CF">
        <w:rPr>
          <w:lang w:val="en-US"/>
        </w:rPr>
        <w:t xml:space="preserve">, </w:t>
      </w:r>
      <w:r>
        <w:rPr>
          <w:lang w:val="en-US"/>
        </w:rPr>
        <w:t xml:space="preserve">the </w:t>
      </w:r>
      <w:r w:rsidR="00C038CF" w:rsidRPr="007E57D4">
        <w:rPr>
          <w:b/>
          <w:bCs/>
          <w:lang w:val="en-US"/>
        </w:rPr>
        <w:t>2022 European Live Feed Congress</w:t>
      </w:r>
      <w:r w:rsidR="007E57D4">
        <w:rPr>
          <w:lang w:val="en-US"/>
        </w:rPr>
        <w:t xml:space="preserve">, </w:t>
      </w:r>
      <w:r w:rsidR="006D2026" w:rsidRPr="007E57D4">
        <w:rPr>
          <w:i/>
          <w:iCs/>
          <w:lang w:val="en-US"/>
        </w:rPr>
        <w:t>Strategies</w:t>
      </w:r>
      <w:r w:rsidR="007E57D4" w:rsidRPr="007E57D4">
        <w:rPr>
          <w:i/>
          <w:iCs/>
          <w:lang w:val="en-US"/>
        </w:rPr>
        <w:t xml:space="preserve"> </w:t>
      </w:r>
      <w:r w:rsidR="006D2026" w:rsidRPr="007E57D4">
        <w:rPr>
          <w:i/>
          <w:iCs/>
          <w:lang w:val="en-US"/>
        </w:rPr>
        <w:t>to Future-Proof Food Productio</w:t>
      </w:r>
      <w:r w:rsidR="006D2026" w:rsidRPr="007E57D4">
        <w:rPr>
          <w:i/>
          <w:iCs/>
          <w:lang w:val="en-US"/>
        </w:rPr>
        <w:t>n</w:t>
      </w:r>
      <w:r w:rsidR="007E57D4">
        <w:rPr>
          <w:lang w:val="en-US"/>
        </w:rPr>
        <w:t xml:space="preserve">, </w:t>
      </w:r>
      <w:r>
        <w:rPr>
          <w:lang w:val="en-US"/>
        </w:rPr>
        <w:t>is</w:t>
      </w:r>
      <w:r w:rsidR="007E57D4">
        <w:rPr>
          <w:lang w:val="en-US"/>
        </w:rPr>
        <w:t xml:space="preserve"> </w:t>
      </w:r>
      <w:r w:rsidR="00C038CF">
        <w:rPr>
          <w:lang w:val="en-US"/>
        </w:rPr>
        <w:t xml:space="preserve">scheduled to take place </w:t>
      </w:r>
      <w:r w:rsidR="00B45FE3">
        <w:rPr>
          <w:lang w:val="en-US"/>
        </w:rPr>
        <w:t xml:space="preserve">onsite </w:t>
      </w:r>
      <w:r>
        <w:rPr>
          <w:lang w:val="en-US"/>
        </w:rPr>
        <w:t xml:space="preserve">on May 30, 2022 </w:t>
      </w:r>
      <w:r w:rsidR="00C038CF">
        <w:rPr>
          <w:lang w:val="en-US"/>
        </w:rPr>
        <w:t xml:space="preserve">just a day before the </w:t>
      </w:r>
      <w:r w:rsidR="007D08A4">
        <w:rPr>
          <w:lang w:val="en-US"/>
        </w:rPr>
        <w:t>exhibition opening</w:t>
      </w:r>
      <w:r>
        <w:rPr>
          <w:lang w:val="en-US"/>
        </w:rPr>
        <w:t xml:space="preserve">. </w:t>
      </w:r>
      <w:r w:rsidRPr="00E47917">
        <w:rPr>
          <w:lang w:val="en-US"/>
        </w:rPr>
        <w:t>Th</w:t>
      </w:r>
      <w:r>
        <w:rPr>
          <w:lang w:val="en-US"/>
        </w:rPr>
        <w:t>is high-level conference</w:t>
      </w:r>
      <w:r w:rsidRPr="00E47917">
        <w:rPr>
          <w:lang w:val="en-US"/>
        </w:rPr>
        <w:t xml:space="preserve"> examines how science-based measures and new technologies used throughout the feed supply chain reduce and improve animal agriculture’s environmental footprint while delivering value to the consumer.</w:t>
      </w:r>
      <w:r w:rsidR="00A34700">
        <w:rPr>
          <w:lang w:val="en-US"/>
        </w:rPr>
        <w:t xml:space="preserve"> </w:t>
      </w:r>
      <w:r w:rsidRPr="00E47917">
        <w:rPr>
          <w:lang w:val="en-US"/>
        </w:rPr>
        <w:t>Feed industry stakeholders attend this forum to glean leading-edge insights, best practices and proven feed additive solutions to address critical sustainability issues while maintaining productivity and profitability in poultry and livestock production.</w:t>
      </w:r>
    </w:p>
    <w:p w14:paraId="3F443D65" w14:textId="45661AA6" w:rsidR="00B45FE3" w:rsidRDefault="00B45FE3" w:rsidP="00E47917">
      <w:pPr>
        <w:rPr>
          <w:rStyle w:val="Hyperlink"/>
          <w:lang w:val="en-US"/>
        </w:rPr>
      </w:pPr>
      <w:r>
        <w:rPr>
          <w:lang w:val="en-US"/>
        </w:rPr>
        <w:t>Much more will be disclosed in the coming press releases</w:t>
      </w:r>
      <w:r w:rsidR="00A34700">
        <w:rPr>
          <w:lang w:val="en-US"/>
        </w:rPr>
        <w:t xml:space="preserve"> about VIV Europe offer and the program details</w:t>
      </w:r>
      <w:r>
        <w:rPr>
          <w:lang w:val="en-US"/>
        </w:rPr>
        <w:t xml:space="preserve">. Keep an eye on the official show website and book your ticket via the </w:t>
      </w:r>
      <w:hyperlink r:id="rId9" w:history="1">
        <w:r w:rsidRPr="00E231C4">
          <w:rPr>
            <w:rStyle w:val="Hyperlink"/>
            <w:lang w:val="en-US"/>
          </w:rPr>
          <w:t>Registration</w:t>
        </w:r>
        <w:r>
          <w:rPr>
            <w:rStyle w:val="Hyperlink"/>
            <w:lang w:val="en-US"/>
          </w:rPr>
          <w:t xml:space="preserve"> page. </w:t>
        </w:r>
      </w:hyperlink>
    </w:p>
    <w:p w14:paraId="4DDC0978" w14:textId="49EBFE9C" w:rsidR="00B45FE3" w:rsidRDefault="00B45FE3" w:rsidP="00E47917">
      <w:pPr>
        <w:rPr>
          <w:lang w:val="en-US"/>
        </w:rPr>
      </w:pPr>
      <w:r w:rsidRPr="006D2026">
        <w:rPr>
          <w:lang w:val="en-US"/>
        </w:rPr>
        <w:t xml:space="preserve">See you from May 31 – 2 June at VIV Europe 2022, World Expo From Feed to Food. </w:t>
      </w:r>
    </w:p>
    <w:p w14:paraId="44C5FB76" w14:textId="2549AEAC" w:rsidR="00AF2F6A" w:rsidRDefault="00AF2F6A" w:rsidP="00FB5265">
      <w:pPr>
        <w:rPr>
          <w:lang w:val="en-US"/>
        </w:rPr>
      </w:pPr>
    </w:p>
    <w:p w14:paraId="16BEB07D" w14:textId="6A08E0B3" w:rsidR="00271523" w:rsidRDefault="00271523" w:rsidP="00FB5265">
      <w:pPr>
        <w:rPr>
          <w:lang w:val="en-US"/>
        </w:rPr>
      </w:pPr>
      <w:r>
        <w:rPr>
          <w:lang w:val="en-US"/>
        </w:rPr>
        <w:t>------------------------------------------------------- End of Press Release -----------------------------------------------------------</w:t>
      </w:r>
    </w:p>
    <w:p w14:paraId="4DB34D13" w14:textId="0A943DDB" w:rsidR="00271523" w:rsidRPr="00271523" w:rsidRDefault="00271523" w:rsidP="00FB5265">
      <w:pPr>
        <w:rPr>
          <w:i/>
          <w:iCs/>
          <w:lang w:val="en-US"/>
        </w:rPr>
      </w:pPr>
      <w:r w:rsidRPr="00271523">
        <w:rPr>
          <w:i/>
          <w:iCs/>
          <w:lang w:val="en-US"/>
        </w:rPr>
        <w:t xml:space="preserve">Notes for the editors </w:t>
      </w:r>
    </w:p>
    <w:p w14:paraId="5E3C602C" w14:textId="0B0E9DC0" w:rsidR="006D2026" w:rsidRDefault="00AF2F6A" w:rsidP="006D2026">
      <w:pPr>
        <w:spacing w:after="0"/>
        <w:rPr>
          <w:b/>
          <w:lang w:val="en-US"/>
        </w:rPr>
      </w:pPr>
      <w:r w:rsidRPr="00AF2F6A">
        <w:rPr>
          <w:b/>
          <w:lang w:val="en-US"/>
        </w:rPr>
        <w:t>Press contacts</w:t>
      </w:r>
      <w:r w:rsidR="006D2026">
        <w:rPr>
          <w:b/>
          <w:lang w:val="en-US"/>
        </w:rPr>
        <w:t xml:space="preserve"> </w:t>
      </w:r>
    </w:p>
    <w:p w14:paraId="7A4CA74B" w14:textId="18AA744D" w:rsidR="00AF2F6A" w:rsidRPr="00605BD5" w:rsidRDefault="00AF2F6A" w:rsidP="00AF2F6A">
      <w:pPr>
        <w:rPr>
          <w:b/>
          <w:lang w:val="en-US"/>
        </w:rPr>
      </w:pPr>
      <w:r w:rsidRPr="00AF2F6A">
        <w:rPr>
          <w:lang w:val="en-US"/>
        </w:rPr>
        <w:t xml:space="preserve">Ms. Elena Geremia, Senior Marcom Manager at VIV worldwide, </w:t>
      </w:r>
      <w:hyperlink r:id="rId10" w:history="1">
        <w:r w:rsidR="00E231C4" w:rsidRPr="00E46A3A">
          <w:rPr>
            <w:rStyle w:val="Hyperlink"/>
            <w:lang w:val="en-US"/>
          </w:rPr>
          <w:t>elena@vnueurope.com</w:t>
        </w:r>
      </w:hyperlink>
    </w:p>
    <w:p w14:paraId="18F0A5C5" w14:textId="4AC682E6" w:rsidR="006D2026" w:rsidRDefault="00271523" w:rsidP="006D2026">
      <w:pPr>
        <w:spacing w:after="0"/>
        <w:rPr>
          <w:b/>
          <w:lang w:val="en-US"/>
        </w:rPr>
      </w:pPr>
      <w:r w:rsidRPr="00271523">
        <w:rPr>
          <w:b/>
          <w:lang w:val="en-US"/>
        </w:rPr>
        <w:t xml:space="preserve">Media Gallery </w:t>
      </w:r>
      <w:r w:rsidR="006D2026">
        <w:rPr>
          <w:b/>
          <w:lang w:val="en-US"/>
        </w:rPr>
        <w:tab/>
      </w:r>
    </w:p>
    <w:p w14:paraId="623C79C0" w14:textId="406B94C8" w:rsidR="00271523" w:rsidRPr="006D2026" w:rsidRDefault="00E231C4" w:rsidP="006D2026">
      <w:pPr>
        <w:spacing w:after="0"/>
        <w:rPr>
          <w:b/>
          <w:lang w:val="en-US"/>
        </w:rPr>
      </w:pPr>
      <w:r>
        <w:rPr>
          <w:lang w:val="en-US"/>
        </w:rPr>
        <w:t xml:space="preserve">For </w:t>
      </w:r>
      <w:r w:rsidR="00271523">
        <w:rPr>
          <w:lang w:val="en-US"/>
        </w:rPr>
        <w:t>VIV E</w:t>
      </w:r>
      <w:r w:rsidR="007E57D4">
        <w:rPr>
          <w:lang w:val="en-US"/>
        </w:rPr>
        <w:t>urope</w:t>
      </w:r>
      <w:r w:rsidR="00271523">
        <w:rPr>
          <w:lang w:val="en-US"/>
        </w:rPr>
        <w:t xml:space="preserve"> 2022 show l</w:t>
      </w:r>
      <w:r>
        <w:rPr>
          <w:lang w:val="en-US"/>
        </w:rPr>
        <w:t xml:space="preserve">ogos and visuals, please access the </w:t>
      </w:r>
      <w:hyperlink r:id="rId11" w:history="1">
        <w:r w:rsidRPr="00E231C4">
          <w:rPr>
            <w:rStyle w:val="Hyperlink"/>
            <w:lang w:val="en-US"/>
          </w:rPr>
          <w:t>Media Gallery</w:t>
        </w:r>
      </w:hyperlink>
      <w:r>
        <w:rPr>
          <w:lang w:val="en-US"/>
        </w:rPr>
        <w:t>.</w:t>
      </w:r>
    </w:p>
    <w:p w14:paraId="5D2AB52F" w14:textId="59C500E8" w:rsidR="006D2026" w:rsidRDefault="006D2026" w:rsidP="006D2026">
      <w:pPr>
        <w:rPr>
          <w:lang w:val="en-US"/>
        </w:rPr>
      </w:pPr>
      <w:r>
        <w:rPr>
          <w:lang w:val="en-US"/>
        </w:rPr>
        <w:t>Download</w:t>
      </w:r>
      <w:r w:rsidR="007E57D4">
        <w:rPr>
          <w:lang w:val="en-US"/>
        </w:rPr>
        <w:t xml:space="preserve"> here the show</w:t>
      </w:r>
      <w:r>
        <w:rPr>
          <w:lang w:val="en-US"/>
        </w:rPr>
        <w:t xml:space="preserve"> </w:t>
      </w:r>
      <w:hyperlink r:id="rId12" w:history="1">
        <w:r w:rsidRPr="006D2026">
          <w:rPr>
            <w:rStyle w:val="Hyperlink"/>
            <w:lang w:val="en-US"/>
          </w:rPr>
          <w:t>FULL ADVERTISEMENT PAGE</w:t>
        </w:r>
      </w:hyperlink>
      <w:r>
        <w:rPr>
          <w:lang w:val="en-US"/>
        </w:rPr>
        <w:t xml:space="preserve"> </w:t>
      </w:r>
      <w:r w:rsidR="007E57D4">
        <w:rPr>
          <w:lang w:val="en-US"/>
        </w:rPr>
        <w:t xml:space="preserve">for print. </w:t>
      </w:r>
    </w:p>
    <w:p w14:paraId="6EA44DC6" w14:textId="77777777" w:rsidR="00981F52" w:rsidRDefault="006D2026" w:rsidP="00981F52">
      <w:pPr>
        <w:spacing w:after="0"/>
        <w:rPr>
          <w:lang w:val="en-US"/>
        </w:rPr>
      </w:pPr>
      <w:r>
        <w:rPr>
          <w:lang w:val="en-US"/>
        </w:rPr>
        <w:t xml:space="preserve">Did you miss the previous VIV Europe Press release? </w:t>
      </w:r>
    </w:p>
    <w:p w14:paraId="042366C8" w14:textId="39F106F2" w:rsidR="006D2026" w:rsidRPr="006D2026" w:rsidRDefault="007E57D4" w:rsidP="006D2026">
      <w:pPr>
        <w:rPr>
          <w:lang w:val="en-US"/>
        </w:rPr>
      </w:pPr>
      <w:r>
        <w:rPr>
          <w:lang w:val="en-US"/>
        </w:rPr>
        <w:t>You can f</w:t>
      </w:r>
      <w:r w:rsidR="006D2026">
        <w:rPr>
          <w:lang w:val="en-US"/>
        </w:rPr>
        <w:t xml:space="preserve">ind it </w:t>
      </w:r>
      <w:r>
        <w:rPr>
          <w:lang w:val="en-US"/>
        </w:rPr>
        <w:t>at</w:t>
      </w:r>
      <w:r w:rsidR="006D2026">
        <w:rPr>
          <w:lang w:val="en-US"/>
        </w:rPr>
        <w:t xml:space="preserve"> </w:t>
      </w:r>
      <w:r>
        <w:rPr>
          <w:lang w:val="en-US"/>
        </w:rPr>
        <w:t xml:space="preserve">this link </w:t>
      </w:r>
      <w:hyperlink r:id="rId13" w:history="1">
        <w:r w:rsidR="006D2026" w:rsidRPr="006D2026">
          <w:rPr>
            <w:rStyle w:val="Hyperlink"/>
            <w:lang w:val="en-US"/>
          </w:rPr>
          <w:t>PRESS RELEASE NOVEMEBER 2021</w:t>
        </w:r>
      </w:hyperlink>
      <w:r>
        <w:rPr>
          <w:rStyle w:val="Hyperlink"/>
          <w:lang w:val="en-US"/>
        </w:rPr>
        <w:t xml:space="preserve">. </w:t>
      </w:r>
    </w:p>
    <w:p w14:paraId="651119CA" w14:textId="77777777" w:rsidR="006D2026" w:rsidRPr="00AF2F6A" w:rsidRDefault="006D2026" w:rsidP="00AF2F6A">
      <w:pPr>
        <w:rPr>
          <w:lang w:val="en-US"/>
        </w:rPr>
      </w:pPr>
    </w:p>
    <w:p w14:paraId="427FD502" w14:textId="77777777" w:rsidR="00AF2F6A" w:rsidRDefault="00AF2F6A" w:rsidP="00AF2F6A">
      <w:pPr>
        <w:rPr>
          <w:lang w:val="en-US"/>
        </w:rPr>
      </w:pPr>
      <w:r w:rsidRPr="00AF2F6A">
        <w:rPr>
          <w:b/>
          <w:lang w:val="en-US"/>
        </w:rPr>
        <w:t>About VIV worldwide</w:t>
      </w:r>
      <w:r w:rsidRPr="00AF2F6A">
        <w:rPr>
          <w:lang w:val="en-US"/>
        </w:rPr>
        <w:t xml:space="preserve"> | VIV worldwide is the business network linking professionals from Feed to Food, offering boundless opportunities to the animal protein supply chain players. VIV worldwide developed with dedication a network through 40 years of experience and interactions with the industry, making it the leading platform for some of the most promising markets of the world. Visit </w:t>
      </w:r>
      <w:hyperlink r:id="rId14" w:history="1">
        <w:r w:rsidRPr="00B95A5B">
          <w:rPr>
            <w:rStyle w:val="Hyperlink"/>
            <w:lang w:val="en-US"/>
          </w:rPr>
          <w:t>WWW.VIV.NET</w:t>
        </w:r>
      </w:hyperlink>
      <w:r w:rsidRPr="00AF2F6A">
        <w:rPr>
          <w:lang w:val="en-US"/>
        </w:rPr>
        <w:t>.</w:t>
      </w:r>
    </w:p>
    <w:p w14:paraId="3D1B7D9A" w14:textId="77777777" w:rsidR="00AF2F6A" w:rsidRPr="00FB5265" w:rsidRDefault="00AF2F6A" w:rsidP="00AF2F6A">
      <w:pPr>
        <w:rPr>
          <w:lang w:val="en-US"/>
        </w:rPr>
      </w:pPr>
      <w:r w:rsidRPr="00AF2F6A">
        <w:rPr>
          <w:b/>
          <w:lang w:val="en-US"/>
        </w:rPr>
        <w:t>About VNU Europe</w:t>
      </w:r>
      <w:r w:rsidRPr="00AF2F6A">
        <w:rPr>
          <w:lang w:val="en-US"/>
        </w:rPr>
        <w:t xml:space="preserve"> |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specialized in the VIV worldwide portfolio. For more information, visit www.vnueurope.com</w:t>
      </w:r>
    </w:p>
    <w:p w14:paraId="62AE488C" w14:textId="77777777" w:rsidR="00FB5265" w:rsidRPr="00FB5265" w:rsidRDefault="00FB5265" w:rsidP="00FB5265">
      <w:pPr>
        <w:rPr>
          <w:lang w:val="en-US"/>
        </w:rPr>
      </w:pPr>
    </w:p>
    <w:p w14:paraId="53220743" w14:textId="77777777" w:rsidR="00CA60AD" w:rsidRPr="00DD2E8C" w:rsidRDefault="00CA60AD" w:rsidP="00FB5265">
      <w:pPr>
        <w:rPr>
          <w:lang w:val="en-US"/>
        </w:rPr>
      </w:pPr>
    </w:p>
    <w:sectPr w:rsidR="00CA60AD" w:rsidRPr="00DD2E8C" w:rsidSect="003618CC">
      <w:footerReference w:type="default" r:id="rId15"/>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1D56" w14:textId="77777777" w:rsidR="00E67E0D" w:rsidRDefault="00E67E0D" w:rsidP="007050F8">
      <w:pPr>
        <w:spacing w:after="0" w:line="240" w:lineRule="auto"/>
      </w:pPr>
      <w:r>
        <w:separator/>
      </w:r>
    </w:p>
  </w:endnote>
  <w:endnote w:type="continuationSeparator" w:id="0">
    <w:p w14:paraId="3FC8B989" w14:textId="77777777" w:rsidR="00E67E0D" w:rsidRDefault="00E67E0D" w:rsidP="0070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BCD1" w14:textId="77777777" w:rsidR="007050F8" w:rsidRDefault="007050F8" w:rsidP="007050F8">
    <w:pPr>
      <w:pStyle w:val="Footer"/>
      <w:jc w:val="right"/>
    </w:pPr>
    <w:r>
      <w:rPr>
        <w:noProof/>
      </w:rPr>
      <w:drawing>
        <wp:inline distT="0" distB="0" distL="0" distR="0" wp14:anchorId="71E910C6" wp14:editId="15356A4D">
          <wp:extent cx="1261745" cy="359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2FAF" w14:textId="77777777" w:rsidR="00E67E0D" w:rsidRDefault="00E67E0D" w:rsidP="007050F8">
      <w:pPr>
        <w:spacing w:after="0" w:line="240" w:lineRule="auto"/>
      </w:pPr>
      <w:r>
        <w:separator/>
      </w:r>
    </w:p>
  </w:footnote>
  <w:footnote w:type="continuationSeparator" w:id="0">
    <w:p w14:paraId="5E661479" w14:textId="77777777" w:rsidR="00E67E0D" w:rsidRDefault="00E67E0D" w:rsidP="0070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6EB6"/>
    <w:multiLevelType w:val="hybridMultilevel"/>
    <w:tmpl w:val="2C7C0BC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8C"/>
    <w:rsid w:val="000043D6"/>
    <w:rsid w:val="00014A10"/>
    <w:rsid w:val="00062380"/>
    <w:rsid w:val="001047A7"/>
    <w:rsid w:val="00106143"/>
    <w:rsid w:val="00112F4E"/>
    <w:rsid w:val="001369E7"/>
    <w:rsid w:val="00171B16"/>
    <w:rsid w:val="00180DAE"/>
    <w:rsid w:val="002456A9"/>
    <w:rsid w:val="00271523"/>
    <w:rsid w:val="002F673F"/>
    <w:rsid w:val="003618CC"/>
    <w:rsid w:val="003E655F"/>
    <w:rsid w:val="003F6A22"/>
    <w:rsid w:val="00471AB1"/>
    <w:rsid w:val="004D162C"/>
    <w:rsid w:val="00511E78"/>
    <w:rsid w:val="005A64D6"/>
    <w:rsid w:val="005B1020"/>
    <w:rsid w:val="00605BD5"/>
    <w:rsid w:val="00620F51"/>
    <w:rsid w:val="006224F2"/>
    <w:rsid w:val="006376C8"/>
    <w:rsid w:val="0065768C"/>
    <w:rsid w:val="006C3247"/>
    <w:rsid w:val="006C3B7A"/>
    <w:rsid w:val="006D2026"/>
    <w:rsid w:val="007050F8"/>
    <w:rsid w:val="00734FCE"/>
    <w:rsid w:val="007D08A4"/>
    <w:rsid w:val="007D7E2F"/>
    <w:rsid w:val="007E57D4"/>
    <w:rsid w:val="008D31EB"/>
    <w:rsid w:val="00927204"/>
    <w:rsid w:val="00981F52"/>
    <w:rsid w:val="009874C3"/>
    <w:rsid w:val="00991907"/>
    <w:rsid w:val="00993D06"/>
    <w:rsid w:val="009C3A75"/>
    <w:rsid w:val="009E5FFB"/>
    <w:rsid w:val="00A34700"/>
    <w:rsid w:val="00A5106D"/>
    <w:rsid w:val="00AF2F6A"/>
    <w:rsid w:val="00AF7346"/>
    <w:rsid w:val="00B22FF3"/>
    <w:rsid w:val="00B45FE3"/>
    <w:rsid w:val="00B8248E"/>
    <w:rsid w:val="00BD7286"/>
    <w:rsid w:val="00C038CF"/>
    <w:rsid w:val="00C762D8"/>
    <w:rsid w:val="00CA60AD"/>
    <w:rsid w:val="00CE1B1B"/>
    <w:rsid w:val="00DD0EDF"/>
    <w:rsid w:val="00DD2E8C"/>
    <w:rsid w:val="00E231C4"/>
    <w:rsid w:val="00E47917"/>
    <w:rsid w:val="00E67E0D"/>
    <w:rsid w:val="00EA733E"/>
    <w:rsid w:val="00F22B63"/>
    <w:rsid w:val="00F5109D"/>
    <w:rsid w:val="00FB526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28B76"/>
  <w15:chartTrackingRefBased/>
  <w15:docId w15:val="{0048F601-EC0C-4B52-9209-E7FB14E0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F6A"/>
    <w:rPr>
      <w:color w:val="0563C1" w:themeColor="hyperlink"/>
      <w:u w:val="single"/>
    </w:rPr>
  </w:style>
  <w:style w:type="character" w:styleId="UnresolvedMention">
    <w:name w:val="Unresolved Mention"/>
    <w:basedOn w:val="DefaultParagraphFont"/>
    <w:uiPriority w:val="99"/>
    <w:semiHidden/>
    <w:unhideWhenUsed/>
    <w:rsid w:val="00AF2F6A"/>
    <w:rPr>
      <w:color w:val="605E5C"/>
      <w:shd w:val="clear" w:color="auto" w:fill="E1DFDD"/>
    </w:rPr>
  </w:style>
  <w:style w:type="paragraph" w:styleId="Header">
    <w:name w:val="header"/>
    <w:basedOn w:val="Normal"/>
    <w:link w:val="HeaderChar"/>
    <w:uiPriority w:val="99"/>
    <w:unhideWhenUsed/>
    <w:rsid w:val="007050F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50F8"/>
  </w:style>
  <w:style w:type="paragraph" w:styleId="Footer">
    <w:name w:val="footer"/>
    <w:basedOn w:val="Normal"/>
    <w:link w:val="FooterChar"/>
    <w:uiPriority w:val="99"/>
    <w:unhideWhenUsed/>
    <w:rsid w:val="007050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50F8"/>
  </w:style>
  <w:style w:type="character" w:styleId="FollowedHyperlink">
    <w:name w:val="FollowedHyperlink"/>
    <w:basedOn w:val="DefaultParagraphFont"/>
    <w:uiPriority w:val="99"/>
    <w:semiHidden/>
    <w:unhideWhenUsed/>
    <w:rsid w:val="00511E78"/>
    <w:rPr>
      <w:color w:val="954F72" w:themeColor="followedHyperlink"/>
      <w:u w:val="single"/>
    </w:rPr>
  </w:style>
  <w:style w:type="character" w:styleId="CommentReference">
    <w:name w:val="annotation reference"/>
    <w:basedOn w:val="DefaultParagraphFont"/>
    <w:uiPriority w:val="99"/>
    <w:semiHidden/>
    <w:unhideWhenUsed/>
    <w:rsid w:val="00B22FF3"/>
    <w:rPr>
      <w:sz w:val="16"/>
      <w:szCs w:val="16"/>
    </w:rPr>
  </w:style>
  <w:style w:type="paragraph" w:styleId="CommentText">
    <w:name w:val="annotation text"/>
    <w:basedOn w:val="Normal"/>
    <w:link w:val="CommentTextChar"/>
    <w:uiPriority w:val="99"/>
    <w:semiHidden/>
    <w:unhideWhenUsed/>
    <w:rsid w:val="00B22FF3"/>
    <w:pPr>
      <w:spacing w:line="240" w:lineRule="auto"/>
    </w:pPr>
    <w:rPr>
      <w:sz w:val="20"/>
      <w:szCs w:val="20"/>
    </w:rPr>
  </w:style>
  <w:style w:type="character" w:customStyle="1" w:styleId="CommentTextChar">
    <w:name w:val="Comment Text Char"/>
    <w:basedOn w:val="DefaultParagraphFont"/>
    <w:link w:val="CommentText"/>
    <w:uiPriority w:val="99"/>
    <w:semiHidden/>
    <w:rsid w:val="00B22FF3"/>
    <w:rPr>
      <w:sz w:val="20"/>
      <w:szCs w:val="20"/>
    </w:rPr>
  </w:style>
  <w:style w:type="paragraph" w:styleId="CommentSubject">
    <w:name w:val="annotation subject"/>
    <w:basedOn w:val="CommentText"/>
    <w:next w:val="CommentText"/>
    <w:link w:val="CommentSubjectChar"/>
    <w:uiPriority w:val="99"/>
    <w:semiHidden/>
    <w:unhideWhenUsed/>
    <w:rsid w:val="00B22FF3"/>
    <w:rPr>
      <w:b/>
      <w:bCs/>
    </w:rPr>
  </w:style>
  <w:style w:type="character" w:customStyle="1" w:styleId="CommentSubjectChar">
    <w:name w:val="Comment Subject Char"/>
    <w:basedOn w:val="CommentTextChar"/>
    <w:link w:val="CommentSubject"/>
    <w:uiPriority w:val="99"/>
    <w:semiHidden/>
    <w:rsid w:val="00B22FF3"/>
    <w:rPr>
      <w:b/>
      <w:bCs/>
      <w:sz w:val="20"/>
      <w:szCs w:val="20"/>
    </w:rPr>
  </w:style>
  <w:style w:type="paragraph" w:styleId="ListParagraph">
    <w:name w:val="List Paragraph"/>
    <w:basedOn w:val="Normal"/>
    <w:uiPriority w:val="34"/>
    <w:qFormat/>
    <w:rsid w:val="006D2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92302">
      <w:bodyDiv w:val="1"/>
      <w:marLeft w:val="0"/>
      <w:marRight w:val="0"/>
      <w:marTop w:val="0"/>
      <w:marBottom w:val="0"/>
      <w:divBdr>
        <w:top w:val="none" w:sz="0" w:space="0" w:color="auto"/>
        <w:left w:val="none" w:sz="0" w:space="0" w:color="auto"/>
        <w:bottom w:val="none" w:sz="0" w:space="0" w:color="auto"/>
        <w:right w:val="none" w:sz="0" w:space="0" w:color="auto"/>
      </w:divBdr>
    </w:div>
    <w:div w:id="1299413126">
      <w:bodyDiv w:val="1"/>
      <w:marLeft w:val="0"/>
      <w:marRight w:val="0"/>
      <w:marTop w:val="0"/>
      <w:marBottom w:val="0"/>
      <w:divBdr>
        <w:top w:val="none" w:sz="0" w:space="0" w:color="auto"/>
        <w:left w:val="none" w:sz="0" w:space="0" w:color="auto"/>
        <w:bottom w:val="none" w:sz="0" w:space="0" w:color="auto"/>
        <w:right w:val="none" w:sz="0" w:space="0" w:color="auto"/>
      </w:divBdr>
    </w:div>
    <w:div w:id="1380975739">
      <w:bodyDiv w:val="1"/>
      <w:marLeft w:val="0"/>
      <w:marRight w:val="0"/>
      <w:marTop w:val="0"/>
      <w:marBottom w:val="0"/>
      <w:divBdr>
        <w:top w:val="none" w:sz="0" w:space="0" w:color="auto"/>
        <w:left w:val="none" w:sz="0" w:space="0" w:color="auto"/>
        <w:bottom w:val="none" w:sz="0" w:space="0" w:color="auto"/>
        <w:right w:val="none" w:sz="0" w:space="0" w:color="auto"/>
      </w:divBdr>
    </w:div>
    <w:div w:id="14692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europe.nl/" TargetMode="External"/><Relationship Id="rId13" Type="http://schemas.openxmlformats.org/officeDocument/2006/relationships/hyperlink" Target="https://www.viveurope.nl/news-and-press/press-release-viv-europe-back-in-may-2022-for-a-big-industry-reunio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viveurope.nl/wp-content/uploads/2022/02/VIV_Europe_2022_ADV_A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veurope.nl/news-and-press/media-galle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lena@vnueurope.com" TargetMode="External"/><Relationship Id="rId4" Type="http://schemas.openxmlformats.org/officeDocument/2006/relationships/webSettings" Target="webSettings.xml"/><Relationship Id="rId9" Type="http://schemas.openxmlformats.org/officeDocument/2006/relationships/hyperlink" Target="https://www.viveurope.nl/" TargetMode="External"/><Relationship Id="rId14" Type="http://schemas.openxmlformats.org/officeDocument/2006/relationships/hyperlink" Target="http://WWW.VIV.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870</Words>
  <Characters>4960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Geremia, E. - Elena</cp:lastModifiedBy>
  <cp:revision>7</cp:revision>
  <dcterms:created xsi:type="dcterms:W3CDTF">2022-02-24T10:51:00Z</dcterms:created>
  <dcterms:modified xsi:type="dcterms:W3CDTF">2022-02-24T11:52:00Z</dcterms:modified>
</cp:coreProperties>
</file>